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FEFC" w14:textId="77777777" w:rsidR="00314521" w:rsidRDefault="00314521" w:rsidP="007105B1">
      <w:pPr>
        <w:ind w:right="-1"/>
        <w:jc w:val="center"/>
        <w:rPr>
          <w:rFonts w:ascii="Arial" w:hAnsi="Arial"/>
          <w:smallCaps/>
        </w:rPr>
      </w:pPr>
    </w:p>
    <w:p w14:paraId="59EFF584" w14:textId="77777777" w:rsidR="00AF5317" w:rsidRPr="00F3565B" w:rsidRDefault="00AF5317" w:rsidP="00C917FE">
      <w:pPr>
        <w:ind w:left="4111" w:right="-1"/>
        <w:jc w:val="center"/>
        <w:rPr>
          <w:rFonts w:ascii="Arial" w:hAnsi="Arial"/>
          <w:smallCaps/>
          <w:u w:val="single"/>
        </w:rPr>
      </w:pPr>
      <w:r w:rsidRPr="00F3565B">
        <w:rPr>
          <w:rFonts w:ascii="Arial" w:hAnsi="Arial"/>
          <w:smallCaps/>
          <w:u w:val="single"/>
        </w:rPr>
        <w:t>République Française</w:t>
      </w:r>
    </w:p>
    <w:p w14:paraId="65AABF6A" w14:textId="77777777" w:rsidR="00AF5317" w:rsidRDefault="00AF5317" w:rsidP="00C917FE">
      <w:pPr>
        <w:ind w:left="4111" w:right="-1"/>
        <w:jc w:val="center"/>
        <w:rPr>
          <w:rFonts w:ascii="Arial" w:hAnsi="Arial"/>
          <w:smallCaps/>
        </w:rPr>
      </w:pPr>
    </w:p>
    <w:p w14:paraId="627E2604" w14:textId="77777777" w:rsidR="00AF5317" w:rsidRDefault="00AF5317" w:rsidP="00C917FE">
      <w:pPr>
        <w:ind w:left="4111" w:right="-1"/>
        <w:jc w:val="center"/>
        <w:rPr>
          <w:rFonts w:ascii="Arial" w:hAnsi="Arial"/>
          <w:smallCaps/>
        </w:rPr>
      </w:pPr>
      <w:r>
        <w:rPr>
          <w:rFonts w:ascii="Arial" w:hAnsi="Arial"/>
          <w:smallCaps/>
        </w:rPr>
        <w:t>Département du Gard</w:t>
      </w:r>
    </w:p>
    <w:p w14:paraId="1C853F7F" w14:textId="77777777" w:rsidR="00AF5317" w:rsidRPr="007105B1" w:rsidRDefault="00AF5317" w:rsidP="00C917FE">
      <w:pPr>
        <w:ind w:left="4111" w:right="-1"/>
        <w:jc w:val="center"/>
        <w:rPr>
          <w:rFonts w:ascii="Arial" w:hAnsi="Arial"/>
          <w:b/>
          <w:smallCaps/>
          <w:sz w:val="22"/>
          <w:szCs w:val="22"/>
        </w:rPr>
      </w:pPr>
      <w:r w:rsidRPr="007105B1">
        <w:rPr>
          <w:rFonts w:ascii="Arial" w:hAnsi="Arial"/>
          <w:b/>
          <w:smallCaps/>
          <w:sz w:val="22"/>
          <w:szCs w:val="22"/>
        </w:rPr>
        <w:t>COMMUNE DE JONQUIERES SAINT VINCENT</w:t>
      </w:r>
    </w:p>
    <w:p w14:paraId="3EE1AF06" w14:textId="77777777" w:rsidR="00AF5317" w:rsidRDefault="00AF5317" w:rsidP="00C917FE">
      <w:pPr>
        <w:ind w:left="4111" w:right="456"/>
        <w:jc w:val="center"/>
        <w:rPr>
          <w:rFonts w:ascii="Arial" w:hAnsi="Arial"/>
          <w:smallCaps/>
        </w:rPr>
      </w:pPr>
    </w:p>
    <w:p w14:paraId="73044262" w14:textId="36AEFCB6" w:rsidR="00AF5317" w:rsidRPr="00DF7768" w:rsidRDefault="00AF5317" w:rsidP="00C917FE">
      <w:pPr>
        <w:ind w:left="4111"/>
        <w:jc w:val="center"/>
        <w:rPr>
          <w:rFonts w:ascii="Arial" w:hAnsi="Arial" w:cs="Arial"/>
          <w:bCs/>
          <w:sz w:val="32"/>
          <w:szCs w:val="32"/>
        </w:rPr>
      </w:pPr>
      <w:r w:rsidRPr="00DF7768">
        <w:rPr>
          <w:rFonts w:ascii="Arial" w:hAnsi="Arial" w:cs="Arial"/>
          <w:sz w:val="32"/>
          <w:szCs w:val="32"/>
        </w:rPr>
        <w:t>ARR</w:t>
      </w:r>
      <w:r>
        <w:rPr>
          <w:rFonts w:ascii="Arial" w:hAnsi="Arial" w:cs="Arial"/>
          <w:sz w:val="32"/>
          <w:szCs w:val="32"/>
        </w:rPr>
        <w:t>Ê</w:t>
      </w:r>
      <w:r w:rsidRPr="00DF7768">
        <w:rPr>
          <w:rFonts w:ascii="Arial" w:hAnsi="Arial" w:cs="Arial"/>
          <w:sz w:val="32"/>
          <w:szCs w:val="32"/>
        </w:rPr>
        <w:t>T</w:t>
      </w:r>
      <w:r>
        <w:rPr>
          <w:rFonts w:ascii="Arial" w:hAnsi="Arial" w:cs="Arial"/>
          <w:sz w:val="32"/>
          <w:szCs w:val="32"/>
        </w:rPr>
        <w:t>É</w:t>
      </w:r>
      <w:r w:rsidRPr="00DF7768">
        <w:rPr>
          <w:rFonts w:ascii="Arial" w:hAnsi="Arial" w:cs="Arial"/>
          <w:sz w:val="32"/>
          <w:szCs w:val="32"/>
        </w:rPr>
        <w:t xml:space="preserve"> MUNICIPAL N°</w:t>
      </w:r>
      <w:r w:rsidR="00F66283">
        <w:rPr>
          <w:rFonts w:ascii="Arial" w:hAnsi="Arial" w:cs="Arial"/>
          <w:sz w:val="32"/>
          <w:szCs w:val="32"/>
        </w:rPr>
        <w:t>202</w:t>
      </w:r>
      <w:r w:rsidR="0007641C">
        <w:rPr>
          <w:rFonts w:ascii="Arial" w:hAnsi="Arial" w:cs="Arial"/>
          <w:sz w:val="32"/>
          <w:szCs w:val="32"/>
        </w:rPr>
        <w:t>4</w:t>
      </w:r>
      <w:r w:rsidR="00F66283">
        <w:rPr>
          <w:rFonts w:ascii="Arial" w:hAnsi="Arial" w:cs="Arial"/>
          <w:sz w:val="32"/>
          <w:szCs w:val="32"/>
        </w:rPr>
        <w:t>-</w:t>
      </w:r>
      <w:r w:rsidR="009C089E">
        <w:rPr>
          <w:rFonts w:ascii="Arial" w:hAnsi="Arial" w:cs="Arial"/>
          <w:sz w:val="32"/>
          <w:szCs w:val="32"/>
        </w:rPr>
        <w:t>3</w:t>
      </w:r>
      <w:r w:rsidR="00EB5FB8">
        <w:rPr>
          <w:rFonts w:ascii="Arial" w:hAnsi="Arial" w:cs="Arial"/>
          <w:sz w:val="32"/>
          <w:szCs w:val="32"/>
        </w:rPr>
        <w:t>27</w:t>
      </w:r>
    </w:p>
    <w:p w14:paraId="05739534" w14:textId="77777777" w:rsidR="00AF5317" w:rsidRDefault="00AF5317" w:rsidP="00AF5317">
      <w:pPr>
        <w:jc w:val="both"/>
        <w:rPr>
          <w:rFonts w:ascii="Arial" w:hAnsi="Arial" w:cs="Arial"/>
          <w:b/>
          <w:bCs/>
          <w:sz w:val="24"/>
        </w:rPr>
      </w:pPr>
    </w:p>
    <w:p w14:paraId="431035AF" w14:textId="2EB2B485" w:rsidR="0099197C" w:rsidRPr="00F66283" w:rsidRDefault="00DD5D86" w:rsidP="00F66283">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r>
        <w:rPr>
          <w:rFonts w:ascii="Arial" w:hAnsi="Arial" w:cs="Arial"/>
          <w:b/>
          <w:caps/>
          <w:color w:val="993300"/>
          <w:sz w:val="28"/>
          <w:szCs w:val="28"/>
        </w:rPr>
        <w:t xml:space="preserve">REGLEMENTATION </w:t>
      </w:r>
      <w:r w:rsidR="00F66283" w:rsidRPr="00F66283">
        <w:rPr>
          <w:rFonts w:ascii="Arial" w:hAnsi="Arial" w:cs="Arial"/>
          <w:b/>
          <w:caps/>
          <w:color w:val="993300"/>
          <w:sz w:val="28"/>
          <w:szCs w:val="28"/>
        </w:rPr>
        <w:t>de</w:t>
      </w:r>
      <w:r>
        <w:rPr>
          <w:rFonts w:ascii="Arial" w:hAnsi="Arial" w:cs="Arial"/>
          <w:b/>
          <w:caps/>
          <w:color w:val="993300"/>
          <w:sz w:val="28"/>
          <w:szCs w:val="28"/>
        </w:rPr>
        <w:t xml:space="preserve"> LA CIRCULATION ET DU</w:t>
      </w:r>
      <w:r w:rsidR="00F66283" w:rsidRPr="00F66283">
        <w:rPr>
          <w:rFonts w:ascii="Arial" w:hAnsi="Arial" w:cs="Arial"/>
          <w:b/>
          <w:caps/>
          <w:color w:val="993300"/>
          <w:sz w:val="28"/>
          <w:szCs w:val="28"/>
        </w:rPr>
        <w:t xml:space="preserve"> stationnement </w:t>
      </w:r>
    </w:p>
    <w:p w14:paraId="5B3CBD19" w14:textId="6320329F" w:rsidR="002E436A" w:rsidRDefault="007A4E4A" w:rsidP="002E436A">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r>
        <w:rPr>
          <w:rFonts w:ascii="Arial" w:hAnsi="Arial" w:cs="Arial"/>
          <w:b/>
          <w:caps/>
          <w:color w:val="993300"/>
          <w:sz w:val="28"/>
          <w:szCs w:val="28"/>
        </w:rPr>
        <w:t xml:space="preserve"> </w:t>
      </w:r>
      <w:r w:rsidR="00EB5FB8">
        <w:rPr>
          <w:rFonts w:ascii="Arial" w:hAnsi="Arial" w:cs="Arial"/>
          <w:b/>
          <w:caps/>
          <w:color w:val="993300"/>
          <w:sz w:val="28"/>
          <w:szCs w:val="28"/>
        </w:rPr>
        <w:t>DU N°2 au N°18 rue de la madone</w:t>
      </w:r>
      <w:r w:rsidR="002E436A">
        <w:rPr>
          <w:rFonts w:ascii="Arial" w:hAnsi="Arial" w:cs="Arial"/>
          <w:b/>
          <w:caps/>
          <w:color w:val="993300"/>
          <w:sz w:val="28"/>
          <w:szCs w:val="28"/>
        </w:rPr>
        <w:t xml:space="preserve"> </w:t>
      </w:r>
    </w:p>
    <w:p w14:paraId="6327CB7A" w14:textId="4028550E" w:rsidR="00F66283" w:rsidRPr="00F66283" w:rsidRDefault="00EB5FB8" w:rsidP="002E436A">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r>
        <w:rPr>
          <w:rFonts w:ascii="Arial" w:hAnsi="Arial" w:cs="Arial"/>
          <w:b/>
          <w:caps/>
          <w:color w:val="993300"/>
          <w:sz w:val="28"/>
          <w:szCs w:val="28"/>
        </w:rPr>
        <w:t>le 12 Octobre 2024 de 09h30 a 18h00</w:t>
      </w:r>
    </w:p>
    <w:p w14:paraId="5FE854DC" w14:textId="77777777" w:rsidR="00A91B7F" w:rsidRDefault="00A91B7F" w:rsidP="00A91B7F">
      <w:pPr>
        <w:jc w:val="both"/>
        <w:outlineLvl w:val="0"/>
        <w:rPr>
          <w:rFonts w:ascii="Arial" w:hAnsi="Arial" w:cs="Arial"/>
          <w:b/>
          <w:sz w:val="22"/>
          <w:szCs w:val="22"/>
        </w:rPr>
      </w:pPr>
    </w:p>
    <w:p w14:paraId="4C4D9172" w14:textId="14AE696F" w:rsidR="00FB193B" w:rsidRDefault="00FB193B" w:rsidP="00FB193B">
      <w:pPr>
        <w:jc w:val="both"/>
        <w:rPr>
          <w:rFonts w:ascii="Arial" w:hAnsi="Arial"/>
          <w:b/>
          <w:bCs/>
          <w:sz w:val="22"/>
        </w:rPr>
      </w:pPr>
      <w:r w:rsidRPr="00CA359E">
        <w:rPr>
          <w:rFonts w:ascii="Arial" w:hAnsi="Arial"/>
          <w:b/>
          <w:bCs/>
          <w:sz w:val="22"/>
        </w:rPr>
        <w:t>Le Maire de la Commune de Jonquières Saint Vincent,</w:t>
      </w:r>
    </w:p>
    <w:p w14:paraId="020F8F1C" w14:textId="77777777" w:rsidR="00C9314B" w:rsidRPr="00CA359E" w:rsidRDefault="00C9314B" w:rsidP="00FB193B">
      <w:pPr>
        <w:jc w:val="both"/>
        <w:rPr>
          <w:rFonts w:ascii="Arial" w:hAnsi="Arial"/>
          <w:b/>
          <w:bCs/>
          <w:sz w:val="22"/>
        </w:rPr>
      </w:pPr>
    </w:p>
    <w:p w14:paraId="7C752F35" w14:textId="77777777" w:rsidR="00BB262D" w:rsidRPr="005442BC" w:rsidRDefault="00BB262D" w:rsidP="00BB262D">
      <w:pPr>
        <w:jc w:val="both"/>
        <w:rPr>
          <w:rFonts w:ascii="Arial" w:hAnsi="Arial"/>
        </w:rPr>
      </w:pPr>
      <w:r w:rsidRPr="005442BC">
        <w:rPr>
          <w:rFonts w:ascii="Arial" w:hAnsi="Arial"/>
        </w:rPr>
        <w:t xml:space="preserve">Vu le </w:t>
      </w:r>
      <w:r>
        <w:rPr>
          <w:rFonts w:ascii="Arial" w:hAnsi="Arial"/>
        </w:rPr>
        <w:t>C</w:t>
      </w:r>
      <w:r w:rsidRPr="005442BC">
        <w:rPr>
          <w:rFonts w:ascii="Arial" w:hAnsi="Arial"/>
        </w:rPr>
        <w:t>ode Général des Collectivités Territoriales</w:t>
      </w:r>
      <w:r>
        <w:rPr>
          <w:rFonts w:ascii="Arial" w:hAnsi="Arial"/>
        </w:rPr>
        <w:t xml:space="preserve"> </w:t>
      </w:r>
      <w:r w:rsidRPr="00CC2603">
        <w:rPr>
          <w:rFonts w:ascii="Arial" w:hAnsi="Arial" w:cs="Arial"/>
        </w:rPr>
        <w:t>et notamment l'article L221</w:t>
      </w:r>
      <w:r>
        <w:rPr>
          <w:rFonts w:ascii="Arial" w:hAnsi="Arial" w:cs="Arial"/>
        </w:rPr>
        <w:t>2</w:t>
      </w:r>
      <w:r w:rsidRPr="00CC2603">
        <w:rPr>
          <w:rFonts w:ascii="Arial" w:hAnsi="Arial" w:cs="Arial"/>
        </w:rPr>
        <w:t>-</w:t>
      </w:r>
      <w:r>
        <w:rPr>
          <w:rFonts w:ascii="Arial" w:hAnsi="Arial" w:cs="Arial"/>
        </w:rPr>
        <w:t>1</w:t>
      </w:r>
      <w:r w:rsidRPr="00CC2603">
        <w:rPr>
          <w:rFonts w:ascii="Arial" w:hAnsi="Arial" w:cs="Arial"/>
        </w:rPr>
        <w:t xml:space="preserve"> </w:t>
      </w:r>
      <w:r>
        <w:rPr>
          <w:rFonts w:ascii="Arial" w:hAnsi="Arial" w:cs="Arial"/>
        </w:rPr>
        <w:t>et suivants concernant les pouvoirs de police du Maire;</w:t>
      </w:r>
    </w:p>
    <w:p w14:paraId="36A0FC4A" w14:textId="77777777" w:rsidR="00BB262D" w:rsidRPr="00CC2603" w:rsidRDefault="00BB262D" w:rsidP="00BB262D">
      <w:pPr>
        <w:ind w:left="-284" w:firstLine="284"/>
        <w:jc w:val="both"/>
        <w:rPr>
          <w:rFonts w:ascii="Arial" w:hAnsi="Arial" w:cs="Arial"/>
        </w:rPr>
      </w:pPr>
      <w:r>
        <w:rPr>
          <w:rFonts w:ascii="Arial" w:hAnsi="Arial" w:cs="Arial"/>
        </w:rPr>
        <w:t>Vu l’arrêté interministériel du 24/11/1967 modifié relatif à la signalisation routière des routes et des autoroutes;</w:t>
      </w:r>
    </w:p>
    <w:p w14:paraId="58FB7C6C" w14:textId="77777777" w:rsidR="00BB262D" w:rsidRPr="00CC2603" w:rsidRDefault="00BB262D" w:rsidP="00BB262D">
      <w:pPr>
        <w:jc w:val="both"/>
        <w:rPr>
          <w:rFonts w:ascii="Arial" w:hAnsi="Arial" w:cs="Arial"/>
        </w:rPr>
      </w:pPr>
      <w:r>
        <w:rPr>
          <w:rFonts w:ascii="Arial" w:hAnsi="Arial" w:cs="Arial"/>
        </w:rPr>
        <w:t>Vu l’instruction interministérielle sur la signalisation routière (4</w:t>
      </w:r>
      <w:r w:rsidRPr="00256426">
        <w:rPr>
          <w:rFonts w:ascii="Arial" w:hAnsi="Arial" w:cs="Arial"/>
          <w:vertAlign w:val="superscript"/>
        </w:rPr>
        <w:t>ème</w:t>
      </w:r>
      <w:r>
        <w:rPr>
          <w:rFonts w:ascii="Arial" w:hAnsi="Arial" w:cs="Arial"/>
        </w:rPr>
        <w:t xml:space="preserve"> partie) approuvée par arrêté du 07/06/1977;</w:t>
      </w:r>
    </w:p>
    <w:p w14:paraId="42E11765" w14:textId="77777777" w:rsidR="00BB262D" w:rsidRPr="00CC2603" w:rsidRDefault="00BB262D" w:rsidP="00BB262D">
      <w:pPr>
        <w:ind w:left="-284" w:firstLine="142"/>
        <w:jc w:val="both"/>
        <w:rPr>
          <w:rFonts w:ascii="Arial" w:hAnsi="Arial" w:cs="Arial"/>
        </w:rPr>
      </w:pPr>
      <w:r w:rsidRPr="00CC2603">
        <w:rPr>
          <w:rFonts w:ascii="Arial" w:hAnsi="Arial" w:cs="Arial"/>
        </w:rPr>
        <w:t xml:space="preserve">  </w:t>
      </w:r>
      <w:r>
        <w:rPr>
          <w:rFonts w:ascii="Arial" w:hAnsi="Arial" w:cs="Arial"/>
        </w:rPr>
        <w:t>Vu le Code de la Route et notamment l’article R417-10/10°;</w:t>
      </w:r>
    </w:p>
    <w:p w14:paraId="454697D8" w14:textId="1EFD7811" w:rsidR="00DD5D86" w:rsidRPr="00334612" w:rsidRDefault="00DD5D86" w:rsidP="00DD5D86">
      <w:pPr>
        <w:jc w:val="both"/>
        <w:rPr>
          <w:rFonts w:ascii="Arial" w:hAnsi="Arial" w:cs="Arial"/>
        </w:rPr>
      </w:pPr>
      <w:r>
        <w:rPr>
          <w:rFonts w:ascii="Arial" w:hAnsi="Arial" w:cs="Arial"/>
        </w:rPr>
        <w:t>Vu l’arrêté municipal n°202</w:t>
      </w:r>
      <w:r w:rsidR="00A9293E">
        <w:rPr>
          <w:rFonts w:ascii="Arial" w:hAnsi="Arial" w:cs="Arial"/>
        </w:rPr>
        <w:t>4</w:t>
      </w:r>
      <w:r>
        <w:rPr>
          <w:rFonts w:ascii="Arial" w:hAnsi="Arial" w:cs="Arial"/>
        </w:rPr>
        <w:t>-</w:t>
      </w:r>
      <w:r w:rsidR="00EB5FB8">
        <w:rPr>
          <w:rFonts w:ascii="Arial" w:hAnsi="Arial" w:cs="Arial"/>
        </w:rPr>
        <w:t>328</w:t>
      </w:r>
      <w:r w:rsidR="00BB262D">
        <w:rPr>
          <w:rFonts w:ascii="Arial" w:hAnsi="Arial" w:cs="Arial"/>
        </w:rPr>
        <w:t xml:space="preserve"> permis de stationner et dépôt pour un déménagement </w:t>
      </w:r>
      <w:r w:rsidR="00EB5FB8">
        <w:rPr>
          <w:rFonts w:ascii="Arial" w:hAnsi="Arial" w:cs="Arial"/>
        </w:rPr>
        <w:t>18 rue de la Madone</w:t>
      </w:r>
      <w:r>
        <w:rPr>
          <w:rFonts w:ascii="Arial" w:hAnsi="Arial" w:cs="Arial"/>
        </w:rPr>
        <w:t> ;</w:t>
      </w:r>
    </w:p>
    <w:p w14:paraId="09522D78" w14:textId="6439A6C3" w:rsidR="00FB193B" w:rsidRDefault="00DD5D86" w:rsidP="00FB193B">
      <w:pPr>
        <w:jc w:val="both"/>
        <w:rPr>
          <w:rFonts w:ascii="Arial" w:hAnsi="Arial" w:cs="Arial"/>
        </w:rPr>
      </w:pPr>
      <w:r w:rsidRPr="00334612">
        <w:rPr>
          <w:rFonts w:ascii="Arial" w:hAnsi="Arial" w:cs="Arial"/>
        </w:rPr>
        <w:t xml:space="preserve">Considérant </w:t>
      </w:r>
      <w:r w:rsidR="00A9293E">
        <w:rPr>
          <w:rFonts w:ascii="Arial" w:hAnsi="Arial" w:cs="Arial"/>
        </w:rPr>
        <w:t>le déménagement</w:t>
      </w:r>
      <w:r w:rsidR="00F34180">
        <w:rPr>
          <w:rFonts w:ascii="Arial" w:hAnsi="Arial" w:cs="Arial"/>
        </w:rPr>
        <w:t xml:space="preserve"> </w:t>
      </w:r>
      <w:r w:rsidR="007A4E4A">
        <w:rPr>
          <w:rFonts w:ascii="Arial" w:hAnsi="Arial" w:cs="Arial"/>
        </w:rPr>
        <w:t xml:space="preserve">au </w:t>
      </w:r>
      <w:r w:rsidR="00E1351C">
        <w:rPr>
          <w:rFonts w:ascii="Arial" w:hAnsi="Arial" w:cs="Arial"/>
        </w:rPr>
        <w:t>n°</w:t>
      </w:r>
      <w:r w:rsidR="00EB5FB8">
        <w:rPr>
          <w:rFonts w:ascii="Arial" w:hAnsi="Arial" w:cs="Arial"/>
        </w:rPr>
        <w:t>18 rue de la Madone</w:t>
      </w:r>
      <w:r w:rsidR="00F34180">
        <w:rPr>
          <w:rFonts w:ascii="Arial" w:hAnsi="Arial" w:cs="Arial"/>
        </w:rPr>
        <w:t xml:space="preserve"> </w:t>
      </w:r>
      <w:r w:rsidR="007A4E4A">
        <w:rPr>
          <w:rFonts w:ascii="Arial" w:hAnsi="Arial" w:cs="Arial"/>
        </w:rPr>
        <w:t>et</w:t>
      </w:r>
      <w:r>
        <w:rPr>
          <w:rFonts w:ascii="Arial" w:hAnsi="Arial" w:cs="Arial"/>
        </w:rPr>
        <w:t xml:space="preserve"> la nécessité d’assurer la sécurité des usagers de </w:t>
      </w:r>
      <w:r w:rsidR="00BA4346">
        <w:rPr>
          <w:rFonts w:ascii="Arial" w:hAnsi="Arial" w:cs="Arial"/>
        </w:rPr>
        <w:t xml:space="preserve">la </w:t>
      </w:r>
      <w:r w:rsidR="009C089E">
        <w:rPr>
          <w:rFonts w:ascii="Arial" w:hAnsi="Arial" w:cs="Arial"/>
        </w:rPr>
        <w:t xml:space="preserve">Rue </w:t>
      </w:r>
      <w:r w:rsidR="002E436A">
        <w:rPr>
          <w:rFonts w:ascii="Arial" w:hAnsi="Arial" w:cs="Arial"/>
        </w:rPr>
        <w:t>de Beaucaire</w:t>
      </w:r>
      <w:r>
        <w:rPr>
          <w:rFonts w:ascii="Arial" w:hAnsi="Arial" w:cs="Arial"/>
        </w:rPr>
        <w:t> ; </w:t>
      </w:r>
    </w:p>
    <w:p w14:paraId="69093969" w14:textId="77777777" w:rsidR="00BB262D" w:rsidRPr="00CC2603" w:rsidRDefault="00BB262D" w:rsidP="00BB262D">
      <w:pPr>
        <w:jc w:val="both"/>
        <w:rPr>
          <w:rFonts w:ascii="Arial" w:hAnsi="Arial" w:cs="Arial"/>
        </w:rPr>
      </w:pPr>
      <w:r>
        <w:rPr>
          <w:rFonts w:ascii="Arial" w:hAnsi="Arial" w:cs="Arial"/>
        </w:rPr>
        <w:t>Considérant qu’à cette occasion il est nécessaire de prendre des mesures tendant à règlementer la circulation des véhicules ainsi qu’à informer le public;</w:t>
      </w:r>
    </w:p>
    <w:p w14:paraId="538ED4DC" w14:textId="77777777" w:rsidR="00DD5D86" w:rsidRDefault="00DD5D86" w:rsidP="00FB193B">
      <w:pPr>
        <w:jc w:val="both"/>
        <w:rPr>
          <w:rFonts w:ascii="Arial" w:hAnsi="Arial"/>
          <w:sz w:val="22"/>
        </w:rPr>
      </w:pPr>
    </w:p>
    <w:p w14:paraId="107AC868" w14:textId="3048B3A4" w:rsidR="00FB193B" w:rsidRDefault="00FB193B" w:rsidP="00BB262D">
      <w:pPr>
        <w:jc w:val="center"/>
        <w:rPr>
          <w:rFonts w:ascii="Arial" w:hAnsi="Arial"/>
        </w:rPr>
      </w:pPr>
      <w:r w:rsidRPr="00800DD4">
        <w:rPr>
          <w:rFonts w:ascii="Arial" w:hAnsi="Arial"/>
        </w:rPr>
        <w:t xml:space="preserve">A R R </w:t>
      </w:r>
      <w:r w:rsidRPr="00800DD4">
        <w:rPr>
          <w:rFonts w:ascii="Arial" w:hAnsi="Arial" w:cs="Arial"/>
        </w:rPr>
        <w:t>Ê</w:t>
      </w:r>
      <w:r w:rsidRPr="00800DD4">
        <w:rPr>
          <w:rFonts w:ascii="Arial" w:hAnsi="Arial"/>
        </w:rPr>
        <w:t xml:space="preserve"> T E</w:t>
      </w:r>
    </w:p>
    <w:p w14:paraId="26FF8B7A" w14:textId="77777777" w:rsidR="00BB262D" w:rsidRPr="00BB262D" w:rsidRDefault="00BB262D" w:rsidP="00BB262D">
      <w:pPr>
        <w:jc w:val="center"/>
        <w:rPr>
          <w:rFonts w:ascii="Arial" w:hAnsi="Arial"/>
        </w:rPr>
      </w:pPr>
    </w:p>
    <w:p w14:paraId="7684BC5D" w14:textId="6090416C" w:rsidR="000B4A72" w:rsidRDefault="00144AC6" w:rsidP="00C9314B">
      <w:pPr>
        <w:jc w:val="both"/>
        <w:rPr>
          <w:rFonts w:ascii="Arial" w:hAnsi="Arial" w:cs="Arial"/>
        </w:rPr>
      </w:pPr>
      <w:r w:rsidRPr="00CA62FC">
        <w:rPr>
          <w:rFonts w:ascii="Arial" w:hAnsi="Arial" w:cs="Arial"/>
          <w:u w:val="single"/>
        </w:rPr>
        <w:t>Article 1</w:t>
      </w:r>
      <w:r w:rsidRPr="00CA62FC">
        <w:rPr>
          <w:rFonts w:ascii="Arial" w:hAnsi="Arial" w:cs="Arial"/>
          <w:u w:val="single"/>
          <w:vertAlign w:val="superscript"/>
        </w:rPr>
        <w:t>er</w:t>
      </w:r>
      <w:r w:rsidRPr="00CA62FC">
        <w:rPr>
          <w:rFonts w:ascii="Arial" w:hAnsi="Arial" w:cs="Arial"/>
          <w:vertAlign w:val="superscript"/>
        </w:rPr>
        <w:t> :</w:t>
      </w:r>
      <w:r w:rsidR="00BB262D">
        <w:rPr>
          <w:rFonts w:ascii="Arial" w:hAnsi="Arial" w:cs="Arial"/>
          <w:vertAlign w:val="superscript"/>
        </w:rPr>
        <w:t xml:space="preserve"> </w:t>
      </w:r>
      <w:r w:rsidR="00EB5FB8">
        <w:rPr>
          <w:rFonts w:ascii="Arial" w:hAnsi="Arial" w:cs="Arial"/>
        </w:rPr>
        <w:t>Le Samedi 12 Octobre</w:t>
      </w:r>
      <w:r w:rsidR="00BB262D">
        <w:rPr>
          <w:rFonts w:ascii="Arial" w:hAnsi="Arial" w:cs="Arial"/>
        </w:rPr>
        <w:t xml:space="preserve"> 2024 de 0</w:t>
      </w:r>
      <w:r w:rsidR="00EB5FB8">
        <w:rPr>
          <w:rFonts w:ascii="Arial" w:hAnsi="Arial" w:cs="Arial"/>
        </w:rPr>
        <w:t>9</w:t>
      </w:r>
      <w:r w:rsidR="00BB262D">
        <w:rPr>
          <w:rFonts w:ascii="Arial" w:hAnsi="Arial" w:cs="Arial"/>
        </w:rPr>
        <w:t>h</w:t>
      </w:r>
      <w:r w:rsidR="00EB5FB8">
        <w:rPr>
          <w:rFonts w:ascii="Arial" w:hAnsi="Arial" w:cs="Arial"/>
        </w:rPr>
        <w:t>3</w:t>
      </w:r>
      <w:r w:rsidR="00BB262D">
        <w:rPr>
          <w:rFonts w:ascii="Arial" w:hAnsi="Arial" w:cs="Arial"/>
        </w:rPr>
        <w:t>0 à 1</w:t>
      </w:r>
      <w:r w:rsidR="00EB5FB8">
        <w:rPr>
          <w:rFonts w:ascii="Arial" w:hAnsi="Arial" w:cs="Arial"/>
        </w:rPr>
        <w:t>8</w:t>
      </w:r>
      <w:r w:rsidR="00BB262D">
        <w:rPr>
          <w:rFonts w:ascii="Arial" w:hAnsi="Arial" w:cs="Arial"/>
        </w:rPr>
        <w:t>h00,</w:t>
      </w:r>
      <w:r w:rsidR="002E436A">
        <w:rPr>
          <w:rFonts w:ascii="Arial" w:hAnsi="Arial" w:cs="Arial"/>
        </w:rPr>
        <w:t xml:space="preserve"> </w:t>
      </w:r>
      <w:r w:rsidR="00EB5FB8">
        <w:rPr>
          <w:rFonts w:ascii="Arial" w:hAnsi="Arial" w:cs="Arial"/>
        </w:rPr>
        <w:t>Mme Aurélie RHOULE</w:t>
      </w:r>
      <w:r w:rsidR="00A9293E">
        <w:rPr>
          <w:rFonts w:ascii="Arial" w:hAnsi="Arial" w:cs="Arial"/>
        </w:rPr>
        <w:t xml:space="preserve"> </w:t>
      </w:r>
      <w:r w:rsidR="007A4E4A" w:rsidRPr="002A0A4B">
        <w:rPr>
          <w:rFonts w:ascii="Arial" w:hAnsi="Arial" w:cs="Arial"/>
        </w:rPr>
        <w:t>est</w:t>
      </w:r>
      <w:r w:rsidR="00C9314B" w:rsidRPr="002A0A4B">
        <w:rPr>
          <w:rFonts w:ascii="Arial" w:hAnsi="Arial" w:cs="Arial"/>
        </w:rPr>
        <w:t xml:space="preserve"> autorisé</w:t>
      </w:r>
      <w:r w:rsidR="00EB5FB8">
        <w:rPr>
          <w:rFonts w:ascii="Arial" w:hAnsi="Arial" w:cs="Arial"/>
        </w:rPr>
        <w:t>e</w:t>
      </w:r>
      <w:r w:rsidR="00C9314B" w:rsidRPr="002A0A4B">
        <w:rPr>
          <w:rFonts w:ascii="Arial" w:hAnsi="Arial" w:cs="Arial"/>
        </w:rPr>
        <w:t xml:space="preserve"> à </w:t>
      </w:r>
      <w:r w:rsidR="00C9314B">
        <w:rPr>
          <w:rFonts w:ascii="Arial" w:hAnsi="Arial" w:cs="Arial"/>
        </w:rPr>
        <w:t>stationner</w:t>
      </w:r>
      <w:r w:rsidR="00C9314B" w:rsidRPr="002A0A4B">
        <w:rPr>
          <w:rFonts w:ascii="Arial" w:hAnsi="Arial" w:cs="Arial"/>
        </w:rPr>
        <w:t xml:space="preserve"> </w:t>
      </w:r>
      <w:r w:rsidR="00BA4346">
        <w:rPr>
          <w:rFonts w:ascii="Arial" w:hAnsi="Arial" w:cs="Arial"/>
        </w:rPr>
        <w:t xml:space="preserve">un </w:t>
      </w:r>
      <w:r w:rsidR="00CB74F0">
        <w:rPr>
          <w:rFonts w:ascii="Arial" w:hAnsi="Arial" w:cs="Arial"/>
        </w:rPr>
        <w:t xml:space="preserve">véhicule de </w:t>
      </w:r>
      <w:r w:rsidR="00811BD5">
        <w:rPr>
          <w:rFonts w:ascii="Arial" w:hAnsi="Arial" w:cs="Arial"/>
        </w:rPr>
        <w:t>déménagement</w:t>
      </w:r>
      <w:r w:rsidR="00CB74F0">
        <w:rPr>
          <w:rFonts w:ascii="Arial" w:hAnsi="Arial" w:cs="Arial"/>
        </w:rPr>
        <w:t xml:space="preserve"> </w:t>
      </w:r>
      <w:r w:rsidR="004D1329">
        <w:rPr>
          <w:rFonts w:ascii="Arial" w:hAnsi="Arial" w:cs="Arial"/>
        </w:rPr>
        <w:t xml:space="preserve">au </w:t>
      </w:r>
      <w:r w:rsidR="002E15A1">
        <w:rPr>
          <w:rFonts w:ascii="Arial" w:hAnsi="Arial" w:cs="Arial"/>
        </w:rPr>
        <w:t>n</w:t>
      </w:r>
      <w:r w:rsidR="0069547F">
        <w:rPr>
          <w:rFonts w:ascii="Arial" w:hAnsi="Arial" w:cs="Arial"/>
        </w:rPr>
        <w:t>°</w:t>
      </w:r>
      <w:r w:rsidR="00EB5FB8">
        <w:rPr>
          <w:rFonts w:ascii="Arial" w:hAnsi="Arial" w:cs="Arial"/>
        </w:rPr>
        <w:t>18 rue de la Madone</w:t>
      </w:r>
      <w:r w:rsidR="0069547F">
        <w:rPr>
          <w:rFonts w:ascii="Arial" w:hAnsi="Arial" w:cs="Arial"/>
        </w:rPr>
        <w:t>.</w:t>
      </w:r>
    </w:p>
    <w:p w14:paraId="3F287C34" w14:textId="20CB2B8B" w:rsidR="00A9293E" w:rsidRDefault="00BB262D" w:rsidP="00A9293E">
      <w:pPr>
        <w:jc w:val="both"/>
        <w:rPr>
          <w:rFonts w:ascii="Arial" w:hAnsi="Arial" w:cs="Arial"/>
        </w:rPr>
      </w:pPr>
      <w:r>
        <w:rPr>
          <w:rFonts w:ascii="Arial" w:hAnsi="Arial" w:cs="Arial"/>
        </w:rPr>
        <w:t xml:space="preserve">Le stationnement est considéré gênant </w:t>
      </w:r>
      <w:r w:rsidR="00EB5FB8">
        <w:rPr>
          <w:rFonts w:ascii="Arial" w:hAnsi="Arial" w:cs="Arial"/>
        </w:rPr>
        <w:t>du n°2 au n°18 rue de la Madone</w:t>
      </w:r>
      <w:r>
        <w:rPr>
          <w:rFonts w:ascii="Arial" w:hAnsi="Arial" w:cs="Arial"/>
        </w:rPr>
        <w:t>.</w:t>
      </w:r>
    </w:p>
    <w:p w14:paraId="2CD30C3B" w14:textId="0278C8DC" w:rsidR="00BB262D" w:rsidRDefault="00BB262D" w:rsidP="00A9293E">
      <w:pPr>
        <w:jc w:val="both"/>
        <w:rPr>
          <w:rFonts w:ascii="Arial" w:hAnsi="Arial" w:cs="Arial"/>
        </w:rPr>
      </w:pPr>
      <w:r>
        <w:rPr>
          <w:rFonts w:ascii="Arial" w:hAnsi="Arial" w:cs="Arial"/>
        </w:rPr>
        <w:t>Par dérogation, cette mesure ne s’applique pas aux véhicules de déménagement.</w:t>
      </w:r>
    </w:p>
    <w:p w14:paraId="0399D334" w14:textId="77777777" w:rsidR="00DD5D86" w:rsidRDefault="00DD5D86" w:rsidP="00C9314B">
      <w:pPr>
        <w:jc w:val="both"/>
        <w:rPr>
          <w:rFonts w:ascii="Arial" w:hAnsi="Arial" w:cs="Arial"/>
        </w:rPr>
      </w:pPr>
    </w:p>
    <w:p w14:paraId="063C404E" w14:textId="77777777" w:rsidR="00BB262D" w:rsidRDefault="00BB262D" w:rsidP="00BB262D">
      <w:pPr>
        <w:jc w:val="both"/>
        <w:rPr>
          <w:rFonts w:ascii="Arial" w:hAnsi="Arial" w:cs="Arial"/>
        </w:rPr>
      </w:pPr>
      <w:r w:rsidRPr="00FD7013">
        <w:rPr>
          <w:rFonts w:ascii="Arial" w:hAnsi="Arial" w:cs="Arial"/>
          <w:bCs/>
          <w:u w:val="single"/>
        </w:rPr>
        <w:t>Article N°2</w:t>
      </w:r>
      <w:r w:rsidRPr="0085141B">
        <w:rPr>
          <w:rFonts w:ascii="Arial" w:hAnsi="Arial" w:cs="Arial"/>
          <w:b/>
        </w:rPr>
        <w:t> :</w:t>
      </w:r>
      <w:r w:rsidRPr="001D761F">
        <w:rPr>
          <w:rFonts w:ascii="Arial" w:hAnsi="Arial" w:cs="Arial"/>
          <w:b/>
        </w:rPr>
        <w:t xml:space="preserve"> </w:t>
      </w:r>
      <w:r w:rsidRPr="001D761F">
        <w:rPr>
          <w:rFonts w:ascii="Arial" w:hAnsi="Arial" w:cs="Arial"/>
        </w:rPr>
        <w:t xml:space="preserve">La signalisation réglementaire conforme aux dispositions de l'Instruction Interministérielle sur la signalisation routière sera mise en place par </w:t>
      </w:r>
      <w:r>
        <w:rPr>
          <w:rFonts w:ascii="Arial" w:hAnsi="Arial" w:cs="Arial"/>
        </w:rPr>
        <w:t>le bénéficiaire.</w:t>
      </w:r>
    </w:p>
    <w:p w14:paraId="507BA2B0" w14:textId="77777777" w:rsidR="00BB262D" w:rsidRPr="001D761F" w:rsidRDefault="00BB262D" w:rsidP="00BB262D">
      <w:pPr>
        <w:jc w:val="both"/>
        <w:rPr>
          <w:rFonts w:ascii="Arial" w:hAnsi="Arial" w:cs="Arial"/>
          <w:b/>
        </w:rPr>
      </w:pPr>
    </w:p>
    <w:p w14:paraId="321D162D" w14:textId="77777777" w:rsidR="00BB262D" w:rsidRDefault="00BB262D" w:rsidP="00BB262D">
      <w:pPr>
        <w:jc w:val="both"/>
        <w:rPr>
          <w:rFonts w:ascii="Arial" w:hAnsi="Arial" w:cs="Arial"/>
        </w:rPr>
      </w:pPr>
      <w:r w:rsidRPr="00FD7013">
        <w:rPr>
          <w:rFonts w:ascii="Arial" w:hAnsi="Arial" w:cs="Arial"/>
          <w:bCs/>
          <w:u w:val="single"/>
        </w:rPr>
        <w:t>Article N°3</w:t>
      </w:r>
      <w:r w:rsidRPr="0085141B">
        <w:rPr>
          <w:rFonts w:ascii="Arial" w:hAnsi="Arial" w:cs="Arial"/>
          <w:b/>
        </w:rPr>
        <w:t> :</w:t>
      </w:r>
      <w:r w:rsidRPr="001D761F">
        <w:rPr>
          <w:rFonts w:ascii="Arial" w:hAnsi="Arial" w:cs="Arial"/>
          <w:b/>
        </w:rPr>
        <w:t xml:space="preserve"> </w:t>
      </w:r>
      <w:r w:rsidRPr="001D761F">
        <w:rPr>
          <w:rFonts w:ascii="Arial" w:hAnsi="Arial" w:cs="Arial"/>
        </w:rPr>
        <w:t>Les dispositions définies par le présent arrêté prendront effet le jour de la mise en place de la signalisation.</w:t>
      </w:r>
    </w:p>
    <w:p w14:paraId="20E886D4" w14:textId="77777777" w:rsidR="00BB262D" w:rsidRPr="001D761F" w:rsidRDefault="00BB262D" w:rsidP="00BB262D">
      <w:pPr>
        <w:jc w:val="both"/>
        <w:rPr>
          <w:rFonts w:ascii="Arial" w:hAnsi="Arial" w:cs="Arial"/>
          <w:b/>
        </w:rPr>
      </w:pPr>
    </w:p>
    <w:p w14:paraId="13893BA0" w14:textId="77777777" w:rsidR="00BB262D" w:rsidRDefault="00BB262D" w:rsidP="00BB262D">
      <w:pPr>
        <w:jc w:val="both"/>
        <w:rPr>
          <w:rFonts w:ascii="Arial" w:hAnsi="Arial" w:cs="Arial"/>
          <w:lang w:val="fr-FR"/>
        </w:rPr>
      </w:pPr>
      <w:r w:rsidRPr="00FD7013">
        <w:rPr>
          <w:rFonts w:ascii="Arial" w:hAnsi="Arial" w:cs="Arial"/>
          <w:bCs/>
          <w:u w:val="single"/>
        </w:rPr>
        <w:t>Article N°4</w:t>
      </w:r>
      <w:r w:rsidRPr="0085141B">
        <w:rPr>
          <w:rFonts w:ascii="Arial" w:hAnsi="Arial" w:cs="Arial"/>
          <w:b/>
        </w:rPr>
        <w:t> :</w:t>
      </w:r>
      <w:r w:rsidRPr="001D761F">
        <w:rPr>
          <w:rFonts w:ascii="Arial" w:hAnsi="Arial" w:cs="Arial"/>
          <w:b/>
        </w:rPr>
        <w:t xml:space="preserve"> </w:t>
      </w:r>
      <w:r w:rsidRPr="0060183A">
        <w:rPr>
          <w:rFonts w:ascii="Arial" w:hAnsi="Arial" w:cs="Arial"/>
          <w:lang w:val="fr-FR"/>
        </w:rPr>
        <w:t>Monsieur le Directeur Général des Services et les agents placés sous son autorité sont chargés, chacun en ce qui le concerne, de la publication, de la notification et de l’exécution du présent arrêté, dont ampliation sera transmise à</w:t>
      </w:r>
      <w:r>
        <w:rPr>
          <w:rFonts w:ascii="Arial" w:hAnsi="Arial" w:cs="Arial"/>
          <w:lang w:val="fr-FR"/>
        </w:rPr>
        <w:t> :</w:t>
      </w:r>
    </w:p>
    <w:p w14:paraId="158170F9" w14:textId="77777777" w:rsidR="00BB262D" w:rsidRPr="00D47C85" w:rsidRDefault="00BB262D" w:rsidP="00BB262D">
      <w:pPr>
        <w:pStyle w:val="Paragraphedeliste"/>
        <w:numPr>
          <w:ilvl w:val="0"/>
          <w:numId w:val="17"/>
        </w:numPr>
        <w:jc w:val="both"/>
        <w:rPr>
          <w:rFonts w:ascii="Arial" w:hAnsi="Arial" w:cs="Arial"/>
          <w:b/>
        </w:rPr>
      </w:pPr>
      <w:r w:rsidRPr="00D47C85">
        <w:rPr>
          <w:rFonts w:ascii="Arial" w:hAnsi="Arial" w:cs="Arial"/>
          <w:lang w:val="fr-FR"/>
        </w:rPr>
        <w:t>Monsieur le Commandant de Gendarmerie de Bouillargues / Bellegarde</w:t>
      </w:r>
      <w:r>
        <w:rPr>
          <w:rFonts w:ascii="Arial" w:hAnsi="Arial" w:cs="Arial"/>
          <w:lang w:val="fr-FR"/>
        </w:rPr>
        <w:t>,</w:t>
      </w:r>
    </w:p>
    <w:p w14:paraId="21D7C53E" w14:textId="77777777" w:rsidR="00BB262D" w:rsidRPr="00D47C85" w:rsidRDefault="00BB262D" w:rsidP="00BB262D">
      <w:pPr>
        <w:pStyle w:val="Paragraphedeliste"/>
        <w:numPr>
          <w:ilvl w:val="0"/>
          <w:numId w:val="17"/>
        </w:numPr>
        <w:jc w:val="both"/>
        <w:rPr>
          <w:rFonts w:ascii="Arial" w:hAnsi="Arial" w:cs="Arial"/>
          <w:b/>
        </w:rPr>
      </w:pPr>
      <w:r>
        <w:rPr>
          <w:rFonts w:ascii="Arial" w:hAnsi="Arial" w:cs="Arial"/>
          <w:lang w:val="fr-FR"/>
        </w:rPr>
        <w:t>Le pétitionnaire</w:t>
      </w:r>
    </w:p>
    <w:p w14:paraId="6918398F" w14:textId="77777777" w:rsidR="009F5D4B" w:rsidRDefault="009F5D4B" w:rsidP="0027291F">
      <w:pPr>
        <w:overflowPunct/>
        <w:autoSpaceDE/>
        <w:autoSpaceDN/>
        <w:adjustRightInd/>
        <w:jc w:val="both"/>
        <w:textAlignment w:val="auto"/>
        <w:rPr>
          <w:rFonts w:ascii="Arial" w:eastAsia="Calibri" w:hAnsi="Arial" w:cs="Arial"/>
          <w:spacing w:val="-6"/>
          <w:sz w:val="22"/>
          <w:szCs w:val="22"/>
          <w:u w:val="single"/>
          <w:lang w:val="fr-FR" w:eastAsia="en-US"/>
        </w:rPr>
      </w:pPr>
    </w:p>
    <w:p w14:paraId="616517B0" w14:textId="0C53C810" w:rsidR="0099197C" w:rsidRDefault="0099197C" w:rsidP="0027291F">
      <w:pPr>
        <w:jc w:val="both"/>
        <w:rPr>
          <w:rFonts w:ascii="Arial" w:hAnsi="Arial"/>
          <w:sz w:val="22"/>
          <w:szCs w:val="22"/>
        </w:rPr>
      </w:pPr>
    </w:p>
    <w:p w14:paraId="052ECAA8" w14:textId="6F215563" w:rsidR="008E4898" w:rsidRDefault="008E4898" w:rsidP="0027291F">
      <w:pPr>
        <w:jc w:val="both"/>
        <w:rPr>
          <w:rFonts w:ascii="Arial" w:hAnsi="Arial"/>
          <w:sz w:val="22"/>
          <w:szCs w:val="22"/>
        </w:rPr>
      </w:pPr>
    </w:p>
    <w:p w14:paraId="6CD5A64E" w14:textId="5B59FB8A" w:rsidR="008E4898" w:rsidRDefault="008E4898" w:rsidP="0027291F">
      <w:pPr>
        <w:jc w:val="both"/>
        <w:rPr>
          <w:rFonts w:ascii="Arial" w:hAnsi="Arial"/>
          <w:sz w:val="22"/>
          <w:szCs w:val="22"/>
        </w:rPr>
      </w:pPr>
    </w:p>
    <w:p w14:paraId="2613CB0E" w14:textId="60619D78" w:rsidR="008E4898" w:rsidRDefault="008E4898" w:rsidP="0027291F">
      <w:pPr>
        <w:jc w:val="both"/>
        <w:rPr>
          <w:rFonts w:ascii="Arial" w:hAnsi="Arial"/>
          <w:sz w:val="22"/>
          <w:szCs w:val="22"/>
        </w:rPr>
      </w:pPr>
    </w:p>
    <w:p w14:paraId="1BE2E614" w14:textId="77777777" w:rsidR="008E4898" w:rsidRDefault="008E4898" w:rsidP="0027291F">
      <w:pPr>
        <w:jc w:val="both"/>
        <w:rPr>
          <w:rFonts w:ascii="Arial" w:hAnsi="Arial"/>
          <w:sz w:val="22"/>
          <w:szCs w:val="22"/>
        </w:rPr>
      </w:pPr>
    </w:p>
    <w:p w14:paraId="7E4A94A0" w14:textId="29128615" w:rsidR="00C917FE" w:rsidRPr="00537DFB" w:rsidRDefault="00360C21" w:rsidP="00C917FE">
      <w:pPr>
        <w:jc w:val="right"/>
        <w:rPr>
          <w:rFonts w:ascii="Arial" w:hAnsi="Arial" w:cs="Arial"/>
        </w:rPr>
      </w:pPr>
      <w:r>
        <w:rPr>
          <w:rFonts w:ascii="Arial" w:hAnsi="Arial" w:cs="Arial"/>
          <w:noProof/>
          <w:sz w:val="22"/>
          <w:szCs w:val="22"/>
          <w:lang w:val="fr-FR"/>
        </w:rPr>
        <mc:AlternateContent>
          <mc:Choice Requires="wps">
            <w:drawing>
              <wp:anchor distT="0" distB="0" distL="114300" distR="114300" simplePos="0" relativeHeight="251659264" behindDoc="0" locked="0" layoutInCell="1" allowOverlap="1" wp14:anchorId="090D3EA7" wp14:editId="38856A3B">
                <wp:simplePos x="0" y="0"/>
                <wp:positionH relativeFrom="column">
                  <wp:posOffset>13970</wp:posOffset>
                </wp:positionH>
                <wp:positionV relativeFrom="paragraph">
                  <wp:posOffset>15751</wp:posOffset>
                </wp:positionV>
                <wp:extent cx="2766951" cy="1330037"/>
                <wp:effectExtent l="0" t="0" r="14605" b="22860"/>
                <wp:wrapNone/>
                <wp:docPr id="1" name="Zone de texte 1"/>
                <wp:cNvGraphicFramePr/>
                <a:graphic xmlns:a="http://schemas.openxmlformats.org/drawingml/2006/main">
                  <a:graphicData uri="http://schemas.microsoft.com/office/word/2010/wordprocessingShape">
                    <wps:wsp>
                      <wps:cNvSpPr txBox="1"/>
                      <wps:spPr>
                        <a:xfrm>
                          <a:off x="0" y="0"/>
                          <a:ext cx="2766951" cy="1330037"/>
                        </a:xfrm>
                        <a:prstGeom prst="rect">
                          <a:avLst/>
                        </a:prstGeom>
                        <a:solidFill>
                          <a:schemeClr val="lt1"/>
                        </a:solidFill>
                        <a:ln w="6350">
                          <a:solidFill>
                            <a:prstClr val="black"/>
                          </a:solidFill>
                        </a:ln>
                      </wps:spPr>
                      <wps:txbx>
                        <w:txbxContent>
                          <w:p w14:paraId="35FEB812" w14:textId="0E6CF85E" w:rsidR="00360C21" w:rsidRPr="00167429" w:rsidRDefault="00360C21" w:rsidP="00360C21">
                            <w:pPr>
                              <w:jc w:val="both"/>
                              <w:rPr>
                                <w:sz w:val="18"/>
                                <w:szCs w:val="18"/>
                              </w:rPr>
                            </w:pPr>
                            <w:r w:rsidRPr="00167429">
                              <w:rPr>
                                <w:rFonts w:ascii="Arial" w:hAnsi="Arial"/>
                                <w:sz w:val="18"/>
                                <w:szCs w:val="18"/>
                              </w:rPr>
                              <w:t>Le Maire certifie sous sa responsabilité le caractère exécutoire de cet acte, et informe que le présent arrêté peut faire l'objet d'un recours</w:t>
                            </w:r>
                            <w:r w:rsidR="00167429">
                              <w:rPr>
                                <w:rFonts w:ascii="Arial" w:hAnsi="Arial"/>
                                <w:sz w:val="18"/>
                                <w:szCs w:val="18"/>
                              </w:rPr>
                              <w:t xml:space="preserve"> gracieux dans un délai de deux mois à compter de sa publication, ou être déféré dans les mêmes conditions de délai devant</w:t>
                            </w:r>
                            <w:r w:rsidRPr="00167429">
                              <w:rPr>
                                <w:rFonts w:ascii="Arial" w:hAnsi="Arial"/>
                                <w:sz w:val="18"/>
                                <w:szCs w:val="18"/>
                              </w:rPr>
                              <w:t xml:space="preserve"> le Tribunal Administratif </w:t>
                            </w:r>
                            <w:r w:rsidR="008D02A2">
                              <w:rPr>
                                <w:rFonts w:ascii="Arial" w:hAnsi="Arial"/>
                                <w:sz w:val="18"/>
                                <w:szCs w:val="18"/>
                              </w:rPr>
                              <w:t>de Nîmes. Le tribunal peut être saisi par l’application informatique « Télérecours citoyens » accessible par le site internet « www.telerecours.fr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D3EA7" id="_x0000_t202" coordsize="21600,21600" o:spt="202" path="m,l,21600r21600,l21600,xe">
                <v:stroke joinstyle="miter"/>
                <v:path gradientshapeok="t" o:connecttype="rect"/>
              </v:shapetype>
              <v:shape id="Zone de texte 1" o:spid="_x0000_s1026" type="#_x0000_t202" style="position:absolute;left:0;text-align:left;margin-left:1.1pt;margin-top:1.25pt;width:217.85pt;height:1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Y6OAIAAH0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" fillcolor="white [3201]" strokeweight=".5pt">
                <v:textbox>
                  <w:txbxContent>
                    <w:p w14:paraId="35FEB812" w14:textId="0E6CF85E" w:rsidR="00360C21" w:rsidRPr="00167429" w:rsidRDefault="00360C21" w:rsidP="00360C21">
                      <w:pPr>
                        <w:jc w:val="both"/>
                        <w:rPr>
                          <w:sz w:val="18"/>
                          <w:szCs w:val="18"/>
                        </w:rPr>
                      </w:pPr>
                      <w:r w:rsidRPr="00167429">
                        <w:rPr>
                          <w:rFonts w:ascii="Arial" w:hAnsi="Arial"/>
                          <w:sz w:val="18"/>
                          <w:szCs w:val="18"/>
                        </w:rPr>
                        <w:t>Le Maire certifie sous sa responsabilité le caractère exécutoire de cet acte, et informe que le présent arrêté peut faire l'objet d'un recours</w:t>
                      </w:r>
                      <w:r w:rsidR="00167429">
                        <w:rPr>
                          <w:rFonts w:ascii="Arial" w:hAnsi="Arial"/>
                          <w:sz w:val="18"/>
                          <w:szCs w:val="18"/>
                        </w:rPr>
                        <w:t xml:space="preserve"> gracieux dans un délai de deux mois à compter de sa publication, ou être déféré dans les mêmes conditions de délai devant</w:t>
                      </w:r>
                      <w:r w:rsidRPr="00167429">
                        <w:rPr>
                          <w:rFonts w:ascii="Arial" w:hAnsi="Arial"/>
                          <w:sz w:val="18"/>
                          <w:szCs w:val="18"/>
                        </w:rPr>
                        <w:t xml:space="preserve"> le Tribunal Administratif </w:t>
                      </w:r>
                      <w:r w:rsidR="008D02A2">
                        <w:rPr>
                          <w:rFonts w:ascii="Arial" w:hAnsi="Arial"/>
                          <w:sz w:val="18"/>
                          <w:szCs w:val="18"/>
                        </w:rPr>
                        <w:t>de Nîmes. Le tribunal peut être saisi par l’application informatique « Télérecours citoyens » accessible par le site internet « www.telerecours.fr »</w:t>
                      </w:r>
                    </w:p>
                  </w:txbxContent>
                </v:textbox>
              </v:shape>
            </w:pict>
          </mc:Fallback>
        </mc:AlternateContent>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537DFB">
        <w:rPr>
          <w:rFonts w:ascii="Arial" w:hAnsi="Arial" w:cs="Arial"/>
        </w:rPr>
        <w:t xml:space="preserve">Fait à Jonquières Saint Vincent, le </w:t>
      </w:r>
      <w:r w:rsidR="0069547F">
        <w:rPr>
          <w:rFonts w:ascii="Arial" w:hAnsi="Arial" w:cs="Arial"/>
        </w:rPr>
        <w:fldChar w:fldCharType="begin"/>
      </w:r>
      <w:r w:rsidR="0069547F">
        <w:rPr>
          <w:rFonts w:ascii="Arial" w:hAnsi="Arial" w:cs="Arial"/>
        </w:rPr>
        <w:instrText xml:space="preserve"> TIME \@ "d MMMM yyyy" </w:instrText>
      </w:r>
      <w:r w:rsidR="0069547F">
        <w:rPr>
          <w:rFonts w:ascii="Arial" w:hAnsi="Arial" w:cs="Arial"/>
        </w:rPr>
        <w:fldChar w:fldCharType="separate"/>
      </w:r>
      <w:r w:rsidR="00EB5FB8">
        <w:rPr>
          <w:rFonts w:ascii="Arial" w:hAnsi="Arial" w:cs="Arial"/>
          <w:noProof/>
        </w:rPr>
        <w:t>1er octobre 2024</w:t>
      </w:r>
      <w:r w:rsidR="0069547F">
        <w:rPr>
          <w:rFonts w:ascii="Arial" w:hAnsi="Arial" w:cs="Arial"/>
        </w:rPr>
        <w:fldChar w:fldCharType="end"/>
      </w:r>
    </w:p>
    <w:p w14:paraId="0E34A83A" w14:textId="77777777" w:rsidR="00C917FE" w:rsidRPr="00537DFB" w:rsidRDefault="00C917FE" w:rsidP="00C917FE">
      <w:pPr>
        <w:jc w:val="right"/>
        <w:rPr>
          <w:rFonts w:ascii="Arial" w:hAnsi="Arial" w:cs="Arial"/>
        </w:rPr>
      </w:pPr>
      <w:r w:rsidRPr="00537DFB">
        <w:rPr>
          <w:rFonts w:ascii="Arial" w:hAnsi="Arial" w:cs="Arial"/>
        </w:rPr>
        <w:t>Le Maire,</w:t>
      </w:r>
      <w:r w:rsidR="005D3B83" w:rsidRPr="00537DFB">
        <w:rPr>
          <w:rFonts w:ascii="Arial" w:hAnsi="Arial" w:cs="Arial"/>
        </w:rPr>
        <w:t xml:space="preserve"> </w:t>
      </w:r>
      <w:r w:rsidRPr="00537DFB">
        <w:rPr>
          <w:rFonts w:ascii="Arial" w:hAnsi="Arial" w:cs="Arial"/>
        </w:rPr>
        <w:t>Jean-Marie FOURNIER</w:t>
      </w:r>
    </w:p>
    <w:p w14:paraId="15267457" w14:textId="77777777" w:rsidR="00C917FE" w:rsidRPr="00A9617B" w:rsidRDefault="00C917FE" w:rsidP="00C917FE">
      <w:pPr>
        <w:jc w:val="both"/>
        <w:rPr>
          <w:rFonts w:ascii="Arial" w:hAnsi="Arial"/>
          <w:sz w:val="4"/>
          <w:szCs w:val="4"/>
        </w:rPr>
      </w:pPr>
    </w:p>
    <w:p w14:paraId="7F49FB14" w14:textId="0F2950C6" w:rsidR="005D3B83" w:rsidRPr="008555BF" w:rsidRDefault="005D3B83" w:rsidP="00C917FE">
      <w:pPr>
        <w:jc w:val="both"/>
        <w:rPr>
          <w:rFonts w:ascii="Arial" w:hAnsi="Arial"/>
        </w:rPr>
      </w:pPr>
    </w:p>
    <w:p w14:paraId="5432276C" w14:textId="09DEEEB9" w:rsidR="005D3B83" w:rsidRPr="008555BF" w:rsidRDefault="008555BF" w:rsidP="00C917FE">
      <w:pPr>
        <w:jc w:val="both"/>
        <w:rPr>
          <w:rFonts w:ascii="Arial" w:hAnsi="Arial"/>
        </w:rPr>
      </w:pPr>
      <w:r w:rsidRPr="008555BF">
        <w:rPr>
          <w:rFonts w:ascii="Arial" w:hAnsi="Arial"/>
        </w:rPr>
        <w:tab/>
      </w:r>
      <w:r w:rsidRPr="008555BF">
        <w:rPr>
          <w:rFonts w:ascii="Arial" w:hAnsi="Arial"/>
        </w:rPr>
        <w:tab/>
      </w:r>
      <w:r w:rsidRPr="008555BF">
        <w:rPr>
          <w:rFonts w:ascii="Arial" w:hAnsi="Arial"/>
        </w:rPr>
        <w:tab/>
      </w:r>
      <w:r w:rsidRPr="008555BF">
        <w:rPr>
          <w:rFonts w:ascii="Arial" w:hAnsi="Arial"/>
        </w:rPr>
        <w:tab/>
      </w:r>
      <w:r w:rsidRPr="008555BF">
        <w:rPr>
          <w:rFonts w:ascii="Arial" w:hAnsi="Arial"/>
        </w:rPr>
        <w:tab/>
      </w:r>
      <w:r w:rsidRPr="008555BF">
        <w:rPr>
          <w:rFonts w:ascii="Arial" w:hAnsi="Arial"/>
        </w:rPr>
        <w:tab/>
      </w:r>
      <w:r w:rsidRPr="008555BF">
        <w:rPr>
          <w:rFonts w:ascii="Arial" w:hAnsi="Arial"/>
        </w:rPr>
        <w:tab/>
      </w:r>
      <w:r w:rsidRPr="008555BF">
        <w:rPr>
          <w:rFonts w:ascii="Arial" w:hAnsi="Arial"/>
        </w:rPr>
        <w:tab/>
      </w:r>
    </w:p>
    <w:p w14:paraId="231F4F80" w14:textId="7461F96A" w:rsidR="005D3B83" w:rsidRDefault="005D3B83" w:rsidP="00C917FE">
      <w:pPr>
        <w:jc w:val="both"/>
        <w:rPr>
          <w:rFonts w:ascii="Arial" w:hAnsi="Arial"/>
          <w:u w:val="single"/>
        </w:rPr>
      </w:pPr>
    </w:p>
    <w:p w14:paraId="03399F3F" w14:textId="77777777" w:rsidR="005D3B83" w:rsidRDefault="005D3B83" w:rsidP="00C917FE">
      <w:pPr>
        <w:jc w:val="both"/>
        <w:rPr>
          <w:rFonts w:ascii="Arial" w:hAnsi="Arial"/>
          <w:u w:val="single"/>
        </w:rPr>
      </w:pPr>
    </w:p>
    <w:p w14:paraId="549EDAC6" w14:textId="77777777" w:rsidR="007C3733" w:rsidRDefault="007C3733" w:rsidP="00C917FE">
      <w:pPr>
        <w:jc w:val="both"/>
        <w:rPr>
          <w:rFonts w:ascii="Arial" w:hAnsi="Arial"/>
          <w:u w:val="single"/>
        </w:rPr>
      </w:pPr>
    </w:p>
    <w:sectPr w:rsidR="007C3733" w:rsidSect="005D3B83">
      <w:pgSz w:w="11907" w:h="16840"/>
      <w:pgMar w:top="567" w:right="851" w:bottom="39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D35"/>
    <w:multiLevelType w:val="hybridMultilevel"/>
    <w:tmpl w:val="3842B9F0"/>
    <w:lvl w:ilvl="0" w:tplc="350A2CF6">
      <w:start w:val="5"/>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D4C3E"/>
    <w:multiLevelType w:val="hybridMultilevel"/>
    <w:tmpl w:val="410CCCE6"/>
    <w:lvl w:ilvl="0" w:tplc="45BEE5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34D1E"/>
    <w:multiLevelType w:val="hybridMultilevel"/>
    <w:tmpl w:val="878A61B6"/>
    <w:lvl w:ilvl="0" w:tplc="262CE7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355ED6"/>
    <w:multiLevelType w:val="hybridMultilevel"/>
    <w:tmpl w:val="04B04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965120"/>
    <w:multiLevelType w:val="hybridMultilevel"/>
    <w:tmpl w:val="19CC1D26"/>
    <w:lvl w:ilvl="0" w:tplc="45BEE5C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248D3"/>
    <w:multiLevelType w:val="hybridMultilevel"/>
    <w:tmpl w:val="FFB8CB14"/>
    <w:lvl w:ilvl="0" w:tplc="EC88A510">
      <w:start w:val="3"/>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 w15:restartNumberingAfterBreak="0">
    <w:nsid w:val="3EA86A77"/>
    <w:multiLevelType w:val="hybridMultilevel"/>
    <w:tmpl w:val="0AC69E46"/>
    <w:lvl w:ilvl="0" w:tplc="234428BC">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7" w15:restartNumberingAfterBreak="0">
    <w:nsid w:val="412C74DB"/>
    <w:multiLevelType w:val="hybridMultilevel"/>
    <w:tmpl w:val="6554A740"/>
    <w:lvl w:ilvl="0" w:tplc="CD6AF9E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B75955"/>
    <w:multiLevelType w:val="hybridMultilevel"/>
    <w:tmpl w:val="BB1E1140"/>
    <w:lvl w:ilvl="0" w:tplc="45BEE5C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656A79"/>
    <w:multiLevelType w:val="hybridMultilevel"/>
    <w:tmpl w:val="8F4A8890"/>
    <w:lvl w:ilvl="0" w:tplc="6EAAFFA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362720"/>
    <w:multiLevelType w:val="hybridMultilevel"/>
    <w:tmpl w:val="4F946180"/>
    <w:lvl w:ilvl="0" w:tplc="4F54E2E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F11C62"/>
    <w:multiLevelType w:val="hybridMultilevel"/>
    <w:tmpl w:val="7412663C"/>
    <w:lvl w:ilvl="0" w:tplc="D91826D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AF682F"/>
    <w:multiLevelType w:val="hybridMultilevel"/>
    <w:tmpl w:val="44E80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EF010C"/>
    <w:multiLevelType w:val="hybridMultilevel"/>
    <w:tmpl w:val="6CA8D3D4"/>
    <w:lvl w:ilvl="0" w:tplc="45BEE5C8">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50C0F"/>
    <w:multiLevelType w:val="hybridMultilevel"/>
    <w:tmpl w:val="DF1AA15C"/>
    <w:lvl w:ilvl="0" w:tplc="70E0C4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9567ED"/>
    <w:multiLevelType w:val="hybridMultilevel"/>
    <w:tmpl w:val="9684C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226ADB"/>
    <w:multiLevelType w:val="hybridMultilevel"/>
    <w:tmpl w:val="9050E9EE"/>
    <w:lvl w:ilvl="0" w:tplc="A7A631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3638472">
    <w:abstractNumId w:val="5"/>
  </w:num>
  <w:num w:numId="2" w16cid:durableId="2018194652">
    <w:abstractNumId w:val="6"/>
  </w:num>
  <w:num w:numId="3" w16cid:durableId="1585996401">
    <w:abstractNumId w:val="13"/>
  </w:num>
  <w:num w:numId="4" w16cid:durableId="2127314133">
    <w:abstractNumId w:val="4"/>
  </w:num>
  <w:num w:numId="5" w16cid:durableId="1198933193">
    <w:abstractNumId w:val="10"/>
  </w:num>
  <w:num w:numId="6" w16cid:durableId="1924023589">
    <w:abstractNumId w:val="7"/>
  </w:num>
  <w:num w:numId="7" w16cid:durableId="1361585604">
    <w:abstractNumId w:val="3"/>
  </w:num>
  <w:num w:numId="8" w16cid:durableId="1800882582">
    <w:abstractNumId w:val="14"/>
  </w:num>
  <w:num w:numId="9" w16cid:durableId="1225720455">
    <w:abstractNumId w:val="12"/>
  </w:num>
  <w:num w:numId="10" w16cid:durableId="1983610339">
    <w:abstractNumId w:val="8"/>
  </w:num>
  <w:num w:numId="11" w16cid:durableId="1044912632">
    <w:abstractNumId w:val="1"/>
  </w:num>
  <w:num w:numId="12" w16cid:durableId="515966205">
    <w:abstractNumId w:val="15"/>
  </w:num>
  <w:num w:numId="13" w16cid:durableId="418912879">
    <w:abstractNumId w:val="2"/>
  </w:num>
  <w:num w:numId="14" w16cid:durableId="701711116">
    <w:abstractNumId w:val="16"/>
  </w:num>
  <w:num w:numId="15" w16cid:durableId="1569222124">
    <w:abstractNumId w:val="11"/>
  </w:num>
  <w:num w:numId="16" w16cid:durableId="1212888712">
    <w:abstractNumId w:val="9"/>
  </w:num>
  <w:num w:numId="17" w16cid:durableId="90310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F2"/>
    <w:rsid w:val="00002C2E"/>
    <w:rsid w:val="000062B6"/>
    <w:rsid w:val="00020907"/>
    <w:rsid w:val="000301C9"/>
    <w:rsid w:val="000379A9"/>
    <w:rsid w:val="0007641C"/>
    <w:rsid w:val="0008206C"/>
    <w:rsid w:val="000845D5"/>
    <w:rsid w:val="00085A1A"/>
    <w:rsid w:val="000B4A72"/>
    <w:rsid w:val="000D3A16"/>
    <w:rsid w:val="000E7C8D"/>
    <w:rsid w:val="00141B52"/>
    <w:rsid w:val="00144AC6"/>
    <w:rsid w:val="00167429"/>
    <w:rsid w:val="00170D62"/>
    <w:rsid w:val="0018776D"/>
    <w:rsid w:val="001A421F"/>
    <w:rsid w:val="001D011F"/>
    <w:rsid w:val="001F36B0"/>
    <w:rsid w:val="002131BE"/>
    <w:rsid w:val="002551AA"/>
    <w:rsid w:val="0027291F"/>
    <w:rsid w:val="002A28D6"/>
    <w:rsid w:val="002E15A1"/>
    <w:rsid w:val="002E436A"/>
    <w:rsid w:val="003021FC"/>
    <w:rsid w:val="00304C58"/>
    <w:rsid w:val="00310B57"/>
    <w:rsid w:val="00314521"/>
    <w:rsid w:val="00316C00"/>
    <w:rsid w:val="00340918"/>
    <w:rsid w:val="00360C21"/>
    <w:rsid w:val="00387723"/>
    <w:rsid w:val="003919B1"/>
    <w:rsid w:val="0039257F"/>
    <w:rsid w:val="003D1DE0"/>
    <w:rsid w:val="003E3D9D"/>
    <w:rsid w:val="00402646"/>
    <w:rsid w:val="00485074"/>
    <w:rsid w:val="004A045C"/>
    <w:rsid w:val="004A587C"/>
    <w:rsid w:val="004D1329"/>
    <w:rsid w:val="004D5293"/>
    <w:rsid w:val="004D72D4"/>
    <w:rsid w:val="00537DFB"/>
    <w:rsid w:val="005442BC"/>
    <w:rsid w:val="005A354F"/>
    <w:rsid w:val="005D3B83"/>
    <w:rsid w:val="00637030"/>
    <w:rsid w:val="006738E1"/>
    <w:rsid w:val="0069547F"/>
    <w:rsid w:val="006B34D4"/>
    <w:rsid w:val="006B4EB2"/>
    <w:rsid w:val="006F2F5C"/>
    <w:rsid w:val="007033DC"/>
    <w:rsid w:val="007105B1"/>
    <w:rsid w:val="00710F38"/>
    <w:rsid w:val="00754F44"/>
    <w:rsid w:val="00781112"/>
    <w:rsid w:val="00784802"/>
    <w:rsid w:val="0078557D"/>
    <w:rsid w:val="00792A4F"/>
    <w:rsid w:val="007A0FFD"/>
    <w:rsid w:val="007A4E4A"/>
    <w:rsid w:val="007B0818"/>
    <w:rsid w:val="007B1E70"/>
    <w:rsid w:val="007C3733"/>
    <w:rsid w:val="007D7E2B"/>
    <w:rsid w:val="007F0F96"/>
    <w:rsid w:val="00800DD4"/>
    <w:rsid w:val="00811BD5"/>
    <w:rsid w:val="008555BF"/>
    <w:rsid w:val="0086206C"/>
    <w:rsid w:val="008925A5"/>
    <w:rsid w:val="00893000"/>
    <w:rsid w:val="008B07CD"/>
    <w:rsid w:val="008D02A2"/>
    <w:rsid w:val="008E4898"/>
    <w:rsid w:val="00937008"/>
    <w:rsid w:val="0099197C"/>
    <w:rsid w:val="009A0AEF"/>
    <w:rsid w:val="009C089E"/>
    <w:rsid w:val="009E0FD4"/>
    <w:rsid w:val="009F5D4B"/>
    <w:rsid w:val="00A47E78"/>
    <w:rsid w:val="00A52670"/>
    <w:rsid w:val="00A91920"/>
    <w:rsid w:val="00A91B7F"/>
    <w:rsid w:val="00A9293E"/>
    <w:rsid w:val="00A938A9"/>
    <w:rsid w:val="00A944F2"/>
    <w:rsid w:val="00AA60B7"/>
    <w:rsid w:val="00AB0FAB"/>
    <w:rsid w:val="00AB1DF1"/>
    <w:rsid w:val="00AD4621"/>
    <w:rsid w:val="00AF0635"/>
    <w:rsid w:val="00AF5317"/>
    <w:rsid w:val="00B15C2F"/>
    <w:rsid w:val="00B526DD"/>
    <w:rsid w:val="00B72617"/>
    <w:rsid w:val="00B95A17"/>
    <w:rsid w:val="00BA01F2"/>
    <w:rsid w:val="00BA4346"/>
    <w:rsid w:val="00BB262D"/>
    <w:rsid w:val="00BB30AD"/>
    <w:rsid w:val="00BB44D9"/>
    <w:rsid w:val="00C137E8"/>
    <w:rsid w:val="00C917FE"/>
    <w:rsid w:val="00C9314B"/>
    <w:rsid w:val="00CA359E"/>
    <w:rsid w:val="00CA5B90"/>
    <w:rsid w:val="00CA62FC"/>
    <w:rsid w:val="00CB74F0"/>
    <w:rsid w:val="00CD79B5"/>
    <w:rsid w:val="00CF5538"/>
    <w:rsid w:val="00D0785A"/>
    <w:rsid w:val="00D22AB2"/>
    <w:rsid w:val="00D26B64"/>
    <w:rsid w:val="00D36C0A"/>
    <w:rsid w:val="00D41059"/>
    <w:rsid w:val="00D70BD9"/>
    <w:rsid w:val="00D72946"/>
    <w:rsid w:val="00D75954"/>
    <w:rsid w:val="00D77A2C"/>
    <w:rsid w:val="00DB02DE"/>
    <w:rsid w:val="00DB4DB8"/>
    <w:rsid w:val="00DD3188"/>
    <w:rsid w:val="00DD5D86"/>
    <w:rsid w:val="00E1351C"/>
    <w:rsid w:val="00E36077"/>
    <w:rsid w:val="00E46430"/>
    <w:rsid w:val="00E60588"/>
    <w:rsid w:val="00E61B47"/>
    <w:rsid w:val="00E873CE"/>
    <w:rsid w:val="00EA1F4D"/>
    <w:rsid w:val="00EB5FB8"/>
    <w:rsid w:val="00EC1359"/>
    <w:rsid w:val="00ED6C11"/>
    <w:rsid w:val="00F023AF"/>
    <w:rsid w:val="00F061A5"/>
    <w:rsid w:val="00F34180"/>
    <w:rsid w:val="00F3565B"/>
    <w:rsid w:val="00F359E9"/>
    <w:rsid w:val="00F66283"/>
    <w:rsid w:val="00FB193B"/>
    <w:rsid w:val="00FD3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B4C4"/>
  <w15:chartTrackingRefBased/>
  <w15:docId w15:val="{11198577-004F-43E7-8F57-FD26F22A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F2"/>
    <w:pPr>
      <w:overflowPunct w:val="0"/>
      <w:autoSpaceDE w:val="0"/>
      <w:autoSpaceDN w:val="0"/>
      <w:adjustRightInd w:val="0"/>
      <w:textAlignment w:val="baseline"/>
    </w:pPr>
    <w:rPr>
      <w:lang w:val="fr-CA"/>
    </w:rPr>
  </w:style>
  <w:style w:type="paragraph" w:styleId="Titre1">
    <w:name w:val="heading 1"/>
    <w:basedOn w:val="Normal"/>
    <w:next w:val="Normal"/>
    <w:qFormat/>
    <w:rsid w:val="000379A9"/>
    <w:pPr>
      <w:keepNext/>
      <w:jc w:val="both"/>
      <w:outlineLvl w:val="0"/>
    </w:pPr>
    <w:rPr>
      <w:rFonts w:ascii="Arial" w:hAnsi="Arial"/>
      <w:b/>
      <w:smallCaps/>
      <w:sz w:val="28"/>
    </w:rPr>
  </w:style>
  <w:style w:type="paragraph" w:styleId="Titre5">
    <w:name w:val="heading 5"/>
    <w:basedOn w:val="Normal"/>
    <w:next w:val="Normal"/>
    <w:link w:val="Titre5Car"/>
    <w:uiPriority w:val="9"/>
    <w:unhideWhenUsed/>
    <w:qFormat/>
    <w:rsid w:val="00314521"/>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0379A9"/>
    <w:pPr>
      <w:jc w:val="both"/>
    </w:pPr>
    <w:rPr>
      <w:rFonts w:ascii="Arial" w:hAnsi="Arial"/>
      <w:sz w:val="24"/>
    </w:rPr>
  </w:style>
  <w:style w:type="paragraph" w:styleId="Corpsdetexte">
    <w:name w:val="Body Text"/>
    <w:basedOn w:val="Normal"/>
    <w:link w:val="CorpsdetexteCar"/>
    <w:uiPriority w:val="99"/>
    <w:semiHidden/>
    <w:unhideWhenUsed/>
    <w:rsid w:val="00AF5317"/>
    <w:pPr>
      <w:spacing w:after="120"/>
    </w:pPr>
  </w:style>
  <w:style w:type="character" w:customStyle="1" w:styleId="CorpsdetexteCar">
    <w:name w:val="Corps de texte Car"/>
    <w:basedOn w:val="Policepardfaut"/>
    <w:link w:val="Corpsdetexte"/>
    <w:uiPriority w:val="99"/>
    <w:semiHidden/>
    <w:rsid w:val="00AF5317"/>
    <w:rPr>
      <w:lang w:val="fr-CA"/>
    </w:rPr>
  </w:style>
  <w:style w:type="character" w:customStyle="1" w:styleId="Titre5Car">
    <w:name w:val="Titre 5 Car"/>
    <w:basedOn w:val="Policepardfaut"/>
    <w:link w:val="Titre5"/>
    <w:uiPriority w:val="9"/>
    <w:rsid w:val="00314521"/>
    <w:rPr>
      <w:rFonts w:ascii="Calibri" w:eastAsia="Times New Roman" w:hAnsi="Calibri" w:cs="Times New Roman"/>
      <w:b/>
      <w:bCs/>
      <w:i/>
      <w:iCs/>
      <w:sz w:val="26"/>
      <w:szCs w:val="26"/>
      <w:lang w:val="fr-CA"/>
    </w:rPr>
  </w:style>
  <w:style w:type="character" w:customStyle="1" w:styleId="Corpsdetexte2Car">
    <w:name w:val="Corps de texte 2 Car"/>
    <w:basedOn w:val="Policepardfaut"/>
    <w:link w:val="Corpsdetexte2"/>
    <w:rsid w:val="00314521"/>
    <w:rPr>
      <w:rFonts w:ascii="Arial" w:hAnsi="Arial"/>
      <w:sz w:val="24"/>
      <w:lang w:val="fr-CA"/>
    </w:rPr>
  </w:style>
  <w:style w:type="character" w:styleId="lev">
    <w:name w:val="Strong"/>
    <w:basedOn w:val="Policepardfaut"/>
    <w:uiPriority w:val="22"/>
    <w:qFormat/>
    <w:rsid w:val="00002C2E"/>
    <w:rPr>
      <w:b/>
      <w:bCs/>
    </w:rPr>
  </w:style>
  <w:style w:type="character" w:styleId="Accentuation">
    <w:name w:val="Emphasis"/>
    <w:basedOn w:val="Policepardfaut"/>
    <w:uiPriority w:val="20"/>
    <w:qFormat/>
    <w:rsid w:val="00002C2E"/>
    <w:rPr>
      <w:i/>
      <w:iCs/>
    </w:rPr>
  </w:style>
  <w:style w:type="paragraph" w:styleId="Textedebulles">
    <w:name w:val="Balloon Text"/>
    <w:basedOn w:val="Normal"/>
    <w:link w:val="TextedebullesCar"/>
    <w:uiPriority w:val="99"/>
    <w:semiHidden/>
    <w:unhideWhenUsed/>
    <w:rsid w:val="00F023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3AF"/>
    <w:rPr>
      <w:rFonts w:ascii="Segoe UI" w:hAnsi="Segoe UI" w:cs="Segoe UI"/>
      <w:sz w:val="18"/>
      <w:szCs w:val="18"/>
      <w:lang w:val="fr-CA"/>
    </w:rPr>
  </w:style>
  <w:style w:type="character" w:customStyle="1" w:styleId="basewrapper">
    <w:name w:val="base_wrapper"/>
    <w:basedOn w:val="Policepardfaut"/>
    <w:rsid w:val="009F5D4B"/>
  </w:style>
  <w:style w:type="paragraph" w:styleId="Paragraphedeliste">
    <w:name w:val="List Paragraph"/>
    <w:basedOn w:val="Normal"/>
    <w:uiPriority w:val="34"/>
    <w:qFormat/>
    <w:rsid w:val="00CA6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5606">
      <w:bodyDiv w:val="1"/>
      <w:marLeft w:val="0"/>
      <w:marRight w:val="0"/>
      <w:marTop w:val="0"/>
      <w:marBottom w:val="0"/>
      <w:divBdr>
        <w:top w:val="none" w:sz="0" w:space="0" w:color="auto"/>
        <w:left w:val="none" w:sz="0" w:space="0" w:color="auto"/>
        <w:bottom w:val="none" w:sz="0" w:space="0" w:color="auto"/>
        <w:right w:val="none" w:sz="0" w:space="0" w:color="auto"/>
      </w:divBdr>
      <w:divsChild>
        <w:div w:id="1557281810">
          <w:marLeft w:val="0"/>
          <w:marRight w:val="0"/>
          <w:marTop w:val="0"/>
          <w:marBottom w:val="0"/>
          <w:divBdr>
            <w:top w:val="none" w:sz="0" w:space="0" w:color="auto"/>
            <w:left w:val="none" w:sz="0" w:space="0" w:color="auto"/>
            <w:bottom w:val="none" w:sz="0" w:space="0" w:color="auto"/>
            <w:right w:val="none" w:sz="0" w:space="0" w:color="auto"/>
          </w:divBdr>
          <w:divsChild>
            <w:div w:id="2835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4621">
      <w:bodyDiv w:val="1"/>
      <w:marLeft w:val="0"/>
      <w:marRight w:val="0"/>
      <w:marTop w:val="0"/>
      <w:marBottom w:val="0"/>
      <w:divBdr>
        <w:top w:val="none" w:sz="0" w:space="0" w:color="auto"/>
        <w:left w:val="none" w:sz="0" w:space="0" w:color="auto"/>
        <w:bottom w:val="none" w:sz="0" w:space="0" w:color="auto"/>
        <w:right w:val="none" w:sz="0" w:space="0" w:color="auto"/>
      </w:divBdr>
    </w:div>
    <w:div w:id="1809201552">
      <w:bodyDiv w:val="1"/>
      <w:marLeft w:val="0"/>
      <w:marRight w:val="0"/>
      <w:marTop w:val="0"/>
      <w:marBottom w:val="0"/>
      <w:divBdr>
        <w:top w:val="none" w:sz="0" w:space="0" w:color="auto"/>
        <w:left w:val="none" w:sz="0" w:space="0" w:color="auto"/>
        <w:bottom w:val="none" w:sz="0" w:space="0" w:color="auto"/>
        <w:right w:val="none" w:sz="0" w:space="0" w:color="auto"/>
      </w:divBdr>
      <w:divsChild>
        <w:div w:id="1074551880">
          <w:marLeft w:val="0"/>
          <w:marRight w:val="0"/>
          <w:marTop w:val="0"/>
          <w:marBottom w:val="0"/>
          <w:divBdr>
            <w:top w:val="none" w:sz="0" w:space="0" w:color="auto"/>
            <w:left w:val="none" w:sz="0" w:space="0" w:color="auto"/>
            <w:bottom w:val="none" w:sz="0" w:space="0" w:color="auto"/>
            <w:right w:val="none" w:sz="0" w:space="0" w:color="auto"/>
          </w:divBdr>
          <w:divsChild>
            <w:div w:id="106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341</Words>
  <Characters>1867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MAIRIE DE JONQUIERES ST-VINCENT (Gard)</vt:lpstr>
    </vt:vector>
  </TitlesOfParts>
  <Company>Mairie de Jonquières St Vincent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JONQUIERES ST-VINCENT (Gard)</dc:title>
  <dc:subject/>
  <dc:creator>b.fournier</dc:creator>
  <cp:keywords/>
  <cp:lastModifiedBy>mairierdcval@outlook.com</cp:lastModifiedBy>
  <cp:revision>13</cp:revision>
  <cp:lastPrinted>2023-01-26T08:26:00Z</cp:lastPrinted>
  <dcterms:created xsi:type="dcterms:W3CDTF">2024-05-28T08:54:00Z</dcterms:created>
  <dcterms:modified xsi:type="dcterms:W3CDTF">2024-10-01T08:16:00Z</dcterms:modified>
</cp:coreProperties>
</file>